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9773EF" w:rsidP="00B472E6">
      <w:r w:rsidRPr="009773EF">
        <w:t>05-0022/2607/2026</w:t>
      </w:r>
      <w:r w:rsidRPr="009773EF">
        <w:t xml:space="preserve">                                                                                                                   </w:t>
      </w:r>
    </w:p>
    <w:p w:rsidR="00B472E6" w:rsidRPr="009773EF" w:rsidP="00B472E6">
      <w:pPr>
        <w:jc w:val="center"/>
      </w:pPr>
      <w:r w:rsidRPr="009773EF">
        <w:t>П О С Т А Н О В Л Е Н И Е</w:t>
      </w:r>
    </w:p>
    <w:p w:rsidR="00B472E6" w:rsidRPr="009773EF" w:rsidP="00B472E6">
      <w:pPr>
        <w:jc w:val="center"/>
      </w:pPr>
      <w:r w:rsidRPr="009773EF">
        <w:t>о назначении административного наказания</w:t>
      </w:r>
    </w:p>
    <w:p w:rsidR="00B472E6" w:rsidRPr="009773EF" w:rsidP="00B472E6"/>
    <w:p w:rsidR="00B472E6" w:rsidRPr="009773EF" w:rsidP="00B472E6">
      <w:r w:rsidRPr="009773EF">
        <w:t xml:space="preserve">город Сургут </w:t>
      </w:r>
      <w:r w:rsidRPr="009773EF">
        <w:tab/>
      </w:r>
      <w:r w:rsidRPr="009773EF">
        <w:tab/>
      </w:r>
      <w:r w:rsidRPr="009773EF">
        <w:tab/>
      </w:r>
      <w:r w:rsidRPr="009773EF">
        <w:tab/>
      </w:r>
      <w:r w:rsidRPr="009773EF">
        <w:tab/>
        <w:t xml:space="preserve">                          </w:t>
      </w:r>
      <w:r w:rsidRPr="009773EF" w:rsidR="009773EF">
        <w:t>21 января 2026</w:t>
      </w:r>
      <w:r w:rsidRPr="009773EF">
        <w:t xml:space="preserve"> года</w:t>
      </w:r>
    </w:p>
    <w:p w:rsidR="00B472E6" w:rsidRPr="009773EF" w:rsidP="00B472E6"/>
    <w:p w:rsidR="004E46F7" w:rsidRPr="009773EF" w:rsidP="0009056D">
      <w:pPr>
        <w:ind w:firstLine="709"/>
        <w:jc w:val="both"/>
        <w:textAlignment w:val="baseline"/>
      </w:pPr>
      <w:r w:rsidRPr="009773EF">
        <w:t>Исполняющий обязанности м</w:t>
      </w:r>
      <w:r w:rsidRPr="009773EF" w:rsidR="00B472E6">
        <w:t>ирово</w:t>
      </w:r>
      <w:r w:rsidRPr="009773EF">
        <w:t>го</w:t>
      </w:r>
      <w:r w:rsidRPr="009773EF" w:rsidR="00B472E6">
        <w:t xml:space="preserve"> судь</w:t>
      </w:r>
      <w:r w:rsidRPr="009773EF">
        <w:t>и</w:t>
      </w:r>
      <w:r w:rsidRPr="009773EF" w:rsidR="00B472E6">
        <w:t xml:space="preserve"> судебного участка № </w:t>
      </w:r>
      <w:r w:rsidRPr="009773EF">
        <w:t>7</w:t>
      </w:r>
      <w:r w:rsidRPr="009773EF" w:rsidR="00B472E6"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9773EF" w:rsidP="0009056D">
      <w:pPr>
        <w:ind w:firstLine="709"/>
        <w:jc w:val="both"/>
        <w:textAlignment w:val="baseline"/>
      </w:pPr>
      <w:r w:rsidRPr="009773EF">
        <w:t>Гашилова Олега Борисовича</w:t>
      </w:r>
      <w:r w:rsidRPr="00847731" w:rsidR="00847731">
        <w:t>…..</w:t>
      </w:r>
    </w:p>
    <w:p w:rsidR="00B472E6" w:rsidRPr="009773EF" w:rsidP="0009056D">
      <w:pPr>
        <w:ind w:firstLine="709"/>
        <w:jc w:val="center"/>
        <w:textAlignment w:val="baseline"/>
      </w:pPr>
      <w:r w:rsidRPr="009773EF">
        <w:t>установил:</w:t>
      </w:r>
    </w:p>
    <w:p w:rsidR="00B472E6" w:rsidRPr="009773EF" w:rsidP="00B472E6">
      <w:pPr>
        <w:ind w:firstLine="708"/>
        <w:jc w:val="both"/>
      </w:pPr>
      <w:r w:rsidRPr="009773EF">
        <w:t xml:space="preserve">Должностное лицо </w:t>
      </w:r>
      <w:r w:rsidRPr="009773EF" w:rsidR="009773EF">
        <w:t>Гашилов О.Б.</w:t>
      </w:r>
      <w:r w:rsidRPr="009773EF">
        <w:t xml:space="preserve">, являясь руководителем </w:t>
      </w:r>
      <w:r w:rsidRPr="009773EF" w:rsidR="009773EF">
        <w:t>общества с ограниченной ответственностью "Межрегиондизельсервис"</w:t>
      </w:r>
      <w:r w:rsidRPr="009773EF">
        <w:t xml:space="preserve">, находящегося по адресу: </w:t>
      </w:r>
      <w:r w:rsidRPr="009773EF" w:rsidR="009773EF">
        <w:t>ул. 30 лет Победы, д. 10, кв. 97, г. Сургут</w:t>
      </w:r>
      <w:r w:rsidRPr="009773EF">
        <w:t xml:space="preserve">, </w:t>
      </w:r>
      <w:r w:rsidRPr="009773EF" w:rsidR="009773EF">
        <w:t>31.07.2025 с нарушением срока представил в ИФНС России по г. Сургуту декларацию по налогу на добавленную стоимость за 4 квартал 2024 года, срок представления которой не позднее 27.01.2025, то есть 28.01.2025 допустил нарушение пп. 4 п. 1 ст. 23 НК РФ, п.5 ст. 174 НК РФ</w:t>
      </w:r>
    </w:p>
    <w:p w:rsidR="00B472E6" w:rsidRPr="009773EF" w:rsidP="00B472E6">
      <w:pPr>
        <w:ind w:firstLine="708"/>
        <w:jc w:val="both"/>
      </w:pPr>
      <w:r w:rsidRPr="009773EF">
        <w:t xml:space="preserve">Лицо, в отношении которого ведется производство по делу об административном правонарушении </w:t>
      </w:r>
      <w:r w:rsidRPr="009773EF" w:rsidR="009773EF">
        <w:t>Гашилов О.Б.</w:t>
      </w:r>
      <w:r w:rsidRPr="009773EF"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9773EF" w:rsidR="009773EF">
        <w:t>Гашилова О.Б.</w:t>
      </w:r>
      <w:r w:rsidRPr="009773EF"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9773EF" w:rsidP="00B472E6">
      <w:pPr>
        <w:ind w:firstLine="567"/>
        <w:jc w:val="both"/>
      </w:pPr>
      <w:r w:rsidRPr="009773EF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9773EF" w:rsidR="009773EF">
        <w:t>Гашилова О.Б.</w:t>
      </w:r>
      <w:r w:rsidRPr="009773EF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B472E6" w:rsidRPr="009773EF" w:rsidP="00B472E6">
      <w:pPr>
        <w:jc w:val="both"/>
      </w:pPr>
      <w:r w:rsidRPr="009773EF">
        <w:t xml:space="preserve">        Изучив материалы дела, судья пришел к следующим выводам.</w:t>
      </w:r>
    </w:p>
    <w:p w:rsidR="00B472E6" w:rsidRPr="009773EF" w:rsidP="00B472E6">
      <w:pPr>
        <w:ind w:firstLine="567"/>
        <w:jc w:val="both"/>
      </w:pPr>
      <w:r w:rsidRPr="009773EF"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9773EF" w:rsidP="00B472E6">
      <w:pPr>
        <w:autoSpaceDE w:val="0"/>
        <w:adjustRightInd w:val="0"/>
        <w:ind w:firstLine="720"/>
        <w:jc w:val="both"/>
      </w:pPr>
      <w:r w:rsidRPr="009773EF">
        <w:t xml:space="preserve">Согласно п.1 ст.174 НК РФ уплата налога лицами, указанными в </w:t>
      </w:r>
      <w:hyperlink r:id="rId4" w:anchor="sub_1735" w:history="1">
        <w:r w:rsidRPr="009773EF">
          <w:rPr>
            <w:rStyle w:val="Hyperlink"/>
            <w:color w:val="auto"/>
            <w:u w:val="none"/>
          </w:rPr>
          <w:t>пункте 5 статьи 173</w:t>
        </w:r>
      </w:hyperlink>
      <w:r w:rsidRPr="009773EF"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9773EF">
          <w:rPr>
            <w:rStyle w:val="Hyperlink"/>
            <w:color w:val="auto"/>
            <w:u w:val="none"/>
          </w:rPr>
          <w:t>налоговый период</w:t>
        </w:r>
      </w:hyperlink>
      <w:r w:rsidRPr="009773EF">
        <w:t xml:space="preserve"> не позднее 25-го числа месяца, следующего за истекшим налоговым периодом.</w:t>
      </w:r>
    </w:p>
    <w:p w:rsidR="00B472E6" w:rsidRPr="009773EF" w:rsidP="00B472E6">
      <w:pPr>
        <w:autoSpaceDE w:val="0"/>
        <w:adjustRightInd w:val="0"/>
        <w:ind w:firstLine="720"/>
        <w:jc w:val="both"/>
      </w:pPr>
      <w:r w:rsidRPr="009773EF"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9773EF">
          <w:rPr>
            <w:rStyle w:val="Hyperlink"/>
            <w:color w:val="auto"/>
            <w:u w:val="none"/>
          </w:rPr>
          <w:t>пункте 5 статьи 173</w:t>
        </w:r>
      </w:hyperlink>
      <w:r w:rsidRPr="009773EF"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9773EF">
          <w:rPr>
            <w:rStyle w:val="Hyperlink"/>
            <w:color w:val="auto"/>
            <w:u w:val="none"/>
          </w:rPr>
          <w:t>налоговым периодом</w:t>
        </w:r>
      </w:hyperlink>
      <w:r w:rsidRPr="009773EF">
        <w:t>, если иное не предусмотрено настоящей главой.</w:t>
      </w:r>
    </w:p>
    <w:p w:rsidR="00B472E6" w:rsidRPr="009773EF" w:rsidP="00B472E6">
      <w:pPr>
        <w:autoSpaceDE w:val="0"/>
        <w:adjustRightInd w:val="0"/>
        <w:ind w:firstLine="720"/>
        <w:jc w:val="both"/>
      </w:pPr>
      <w:r w:rsidRPr="009773EF"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9773EF" w:rsidP="00B472E6">
      <w:pPr>
        <w:ind w:right="-1" w:firstLine="708"/>
        <w:jc w:val="both"/>
      </w:pPr>
      <w:r w:rsidRPr="009773EF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9773EF" w:rsidR="009773EF">
        <w:t>№ 34272 от 01.12.2025</w:t>
      </w:r>
      <w:r w:rsidRPr="009773EF"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9773EF" w:rsidP="00B472E6">
      <w:pPr>
        <w:ind w:firstLine="708"/>
        <w:jc w:val="both"/>
        <w:outlineLvl w:val="1"/>
      </w:pPr>
      <w:r w:rsidRPr="009773EF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</w:t>
      </w:r>
      <w:r w:rsidRPr="009773EF">
        <w:t xml:space="preserve">наличии в действиях </w:t>
      </w:r>
      <w:r w:rsidRPr="009773EF" w:rsidR="009773EF">
        <w:t>Гашилова О.Б.</w:t>
      </w:r>
      <w:r w:rsidRPr="009773EF">
        <w:t xml:space="preserve"> состава вменяемого административного правонарушения.</w:t>
      </w:r>
    </w:p>
    <w:p w:rsidR="00B472E6" w:rsidRPr="009773EF" w:rsidP="00B472E6">
      <w:pPr>
        <w:ind w:firstLine="708"/>
        <w:jc w:val="both"/>
      </w:pPr>
      <w:r w:rsidRPr="009773EF">
        <w:t xml:space="preserve">Действия должностного </w:t>
      </w:r>
      <w:r w:rsidRPr="009773EF" w:rsidR="009773EF">
        <w:t>Гашилова О.Б.</w:t>
      </w:r>
      <w:r w:rsidRPr="009773EF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9773EF" w:rsidP="00B472E6">
      <w:pPr>
        <w:ind w:firstLine="600"/>
        <w:jc w:val="both"/>
      </w:pPr>
      <w:r w:rsidRPr="009773EF"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9773EF" w:rsidP="00B472E6">
      <w:pPr>
        <w:ind w:firstLine="600"/>
        <w:jc w:val="both"/>
      </w:pPr>
      <w:r w:rsidRPr="009773EF"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9773EF" w:rsidP="00B472E6">
      <w:pPr>
        <w:ind w:firstLine="600"/>
        <w:jc w:val="both"/>
      </w:pPr>
      <w:r w:rsidRPr="009773EF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9773EF" w:rsidP="00B472E6">
      <w:pPr>
        <w:ind w:firstLine="708"/>
        <w:jc w:val="both"/>
      </w:pPr>
      <w:r w:rsidRPr="009773EF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9773EF" w:rsidP="00B472E6">
      <w:pPr>
        <w:ind w:firstLine="708"/>
        <w:jc w:val="both"/>
      </w:pPr>
      <w:r w:rsidRPr="009773EF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B472E6" w:rsidRPr="009773EF" w:rsidP="00B472E6">
      <w:pPr>
        <w:jc w:val="center"/>
      </w:pPr>
      <w:r w:rsidRPr="009773EF">
        <w:t>постановил:</w:t>
      </w:r>
    </w:p>
    <w:p w:rsidR="00B462EA" w:rsidRPr="009773EF" w:rsidP="00B462EA">
      <w:pPr>
        <w:ind w:firstLine="708"/>
        <w:jc w:val="both"/>
      </w:pPr>
      <w:r w:rsidRPr="009773EF">
        <w:t xml:space="preserve">Признать должностное лицо </w:t>
      </w:r>
      <w:r w:rsidRPr="009773EF" w:rsidR="009773EF">
        <w:t>Гашилова Олега Борисовича</w:t>
      </w:r>
      <w:r w:rsidRPr="009773EF">
        <w:t xml:space="preserve"> виновн</w:t>
      </w:r>
      <w:r w:rsidRPr="009773EF">
        <w:t>ым</w:t>
      </w:r>
      <w:r w:rsidRPr="009773EF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9773EF">
        <w:t>в размере 300 (трехсот) рублей.</w:t>
      </w:r>
    </w:p>
    <w:p w:rsidR="00B462EA" w:rsidRPr="009773EF" w:rsidP="00B462EA">
      <w:pPr>
        <w:ind w:firstLine="708"/>
        <w:jc w:val="both"/>
      </w:pPr>
      <w:r w:rsidRPr="009773EF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462EA" w:rsidRPr="009773EF" w:rsidP="00B462EA">
      <w:pPr>
        <w:ind w:firstLine="708"/>
        <w:jc w:val="both"/>
      </w:pPr>
      <w:r w:rsidRPr="009773EF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9773EF" w:rsidR="004E46F7">
        <w:t>дней</w:t>
      </w:r>
      <w:r w:rsidRPr="009773EF"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9773EF" w:rsidR="000D58BF">
        <w:t>7</w:t>
      </w:r>
      <w:r w:rsidRPr="009773EF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184595" w:rsidRPr="009773EF" w:rsidP="00184595">
      <w:pPr>
        <w:autoSpaceDE w:val="0"/>
        <w:autoSpaceDN w:val="0"/>
        <w:adjustRightInd w:val="0"/>
        <w:jc w:val="both"/>
      </w:pPr>
      <w:r w:rsidRPr="009773EF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773EF" w:rsidR="009773EF">
        <w:t>0412365400625012842515111</w:t>
      </w:r>
      <w:r w:rsidRPr="009773EF">
        <w:t>.</w:t>
      </w:r>
    </w:p>
    <w:p w:rsidR="00B462EA" w:rsidRPr="009773EF" w:rsidP="00184595">
      <w:pPr>
        <w:ind w:firstLine="708"/>
        <w:jc w:val="both"/>
      </w:pPr>
      <w:r w:rsidRPr="009773EF">
        <w:t xml:space="preserve">           </w:t>
      </w:r>
    </w:p>
    <w:p w:rsidR="00B472E6" w:rsidRPr="009773EF" w:rsidP="00B462EA">
      <w:pPr>
        <w:ind w:firstLine="708"/>
        <w:jc w:val="both"/>
      </w:pPr>
      <w:r w:rsidRPr="009773EF">
        <w:t>Мировой судья</w:t>
      </w:r>
      <w:r w:rsidRPr="009773EF">
        <w:tab/>
      </w:r>
      <w:r w:rsidRPr="009773EF">
        <w:tab/>
      </w:r>
      <w:r w:rsidRPr="009773EF">
        <w:tab/>
        <w:t>подпись</w:t>
      </w:r>
      <w:r w:rsidRPr="009773EF">
        <w:tab/>
      </w:r>
      <w:r w:rsidRPr="009773EF">
        <w:tab/>
        <w:t xml:space="preserve">       Т.И. Зиннурова</w:t>
      </w:r>
    </w:p>
    <w:p w:rsidR="00B472E6" w:rsidRPr="009773EF" w:rsidP="00B472E6">
      <w:pPr>
        <w:pStyle w:val="NormalWeb"/>
        <w:spacing w:before="0" w:after="0"/>
        <w:ind w:firstLine="720"/>
        <w:jc w:val="both"/>
      </w:pPr>
      <w:r w:rsidRPr="009773EF">
        <w:t xml:space="preserve">КОПИЯ ВЕРНА </w:t>
      </w:r>
      <w:r w:rsidRPr="009773EF" w:rsidR="009773EF">
        <w:t>21 января 2026</w:t>
      </w:r>
      <w:r w:rsidRPr="009773EF">
        <w:t xml:space="preserve"> год</w:t>
      </w:r>
    </w:p>
    <w:p w:rsidR="00B472E6" w:rsidRPr="009773EF" w:rsidP="00B472E6">
      <w:pPr>
        <w:pStyle w:val="NormalWeb"/>
        <w:spacing w:before="0" w:after="0"/>
        <w:ind w:firstLine="720"/>
        <w:jc w:val="both"/>
      </w:pPr>
      <w:r w:rsidRPr="009773EF">
        <w:t>И.о.</w:t>
      </w:r>
      <w:r w:rsidRPr="009773EF" w:rsidR="00184595">
        <w:t xml:space="preserve"> </w:t>
      </w:r>
      <w:r w:rsidRPr="009773EF">
        <w:t>м</w:t>
      </w:r>
      <w:r w:rsidRPr="009773EF">
        <w:t>ирово</w:t>
      </w:r>
      <w:r w:rsidRPr="009773EF">
        <w:t>го</w:t>
      </w:r>
      <w:r w:rsidRPr="009773EF">
        <w:t xml:space="preserve"> судь</w:t>
      </w:r>
      <w:r w:rsidRPr="009773EF">
        <w:t>и</w:t>
      </w:r>
      <w:r w:rsidRPr="009773EF">
        <w:t xml:space="preserve"> судебного участка №</w:t>
      </w:r>
      <w:r w:rsidRPr="009773EF">
        <w:t>7</w:t>
      </w:r>
      <w:r w:rsidRPr="009773EF">
        <w:t xml:space="preserve"> Сургутского</w:t>
      </w:r>
    </w:p>
    <w:p w:rsidR="00B472E6" w:rsidRPr="009773EF" w:rsidP="00B472E6">
      <w:pPr>
        <w:pStyle w:val="NormalWeb"/>
        <w:spacing w:before="0" w:after="0"/>
        <w:ind w:firstLine="720"/>
        <w:jc w:val="both"/>
      </w:pPr>
      <w:r w:rsidRPr="009773EF">
        <w:t>судебного района города окружного значения Сургута</w:t>
      </w:r>
    </w:p>
    <w:p w:rsidR="00B472E6" w:rsidRPr="009773EF" w:rsidP="00B472E6">
      <w:pPr>
        <w:pStyle w:val="NormalWeb"/>
        <w:spacing w:before="0" w:after="0"/>
        <w:ind w:firstLine="720"/>
        <w:jc w:val="both"/>
      </w:pPr>
      <w:r w:rsidRPr="009773EF">
        <w:t>ХМАО-Югры Т.И. Зиннурова</w:t>
      </w:r>
      <w:r w:rsidRPr="009773EF">
        <w:rPr>
          <w:u w:val="single"/>
        </w:rPr>
        <w:t>________________________</w:t>
      </w:r>
    </w:p>
    <w:p w:rsidR="00ED0A79" w:rsidRPr="009773EF" w:rsidP="009773EF">
      <w:pPr>
        <w:pStyle w:val="NormalWeb"/>
        <w:spacing w:before="0" w:after="0"/>
        <w:ind w:firstLine="720"/>
        <w:jc w:val="both"/>
      </w:pPr>
      <w:r w:rsidRPr="009773EF">
        <w:t xml:space="preserve">Подлинный документ находится в деле № </w:t>
      </w:r>
      <w:r w:rsidRPr="009773EF" w:rsidR="009773EF">
        <w:t>05-0022/2607/2026</w:t>
      </w:r>
    </w:p>
    <w:p w:rsidR="009773EF" w:rsidRPr="009773EF">
      <w:pPr>
        <w:pStyle w:val="NormalWeb"/>
        <w:spacing w:before="0" w:after="0"/>
        <w:ind w:firstLine="720"/>
        <w:jc w:val="both"/>
      </w:pPr>
    </w:p>
    <w:sectPr w:rsidSect="00B472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B61"/>
    <w:rsid w:val="00172840"/>
    <w:rsid w:val="00184595"/>
    <w:rsid w:val="00197FCE"/>
    <w:rsid w:val="001A5FA9"/>
    <w:rsid w:val="001D30B2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E46F7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06EF2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47731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773EF"/>
    <w:rsid w:val="009C5616"/>
    <w:rsid w:val="00A01710"/>
    <w:rsid w:val="00A07BBC"/>
    <w:rsid w:val="00A502B5"/>
    <w:rsid w:val="00A91075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BF3BBC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69A5602-198A-4529-A6BB-C43A666D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